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965" w:rsidRDefault="00CC1965" w:rsidP="00CC1965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Table 2</w:t>
      </w:r>
      <w:r>
        <w:rPr>
          <w:rFonts w:asciiTheme="majorBidi" w:hAnsiTheme="majorBidi" w:cstheme="majorBidi"/>
          <w:sz w:val="24"/>
          <w:szCs w:val="24"/>
        </w:rPr>
        <w:t xml:space="preserve">: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Summary of the studies assessed prevalence and risk of VDD in </w:t>
      </w:r>
      <w:r w:rsidR="00163FEF">
        <w:rPr>
          <w:rFonts w:asciiTheme="majorBidi" w:hAnsiTheme="majorBidi" w:cstheme="majorBidi"/>
          <w:b/>
          <w:bCs/>
          <w:sz w:val="24"/>
          <w:szCs w:val="24"/>
        </w:rPr>
        <w:t>SCD patients:</w:t>
      </w:r>
    </w:p>
    <w:tbl>
      <w:tblPr>
        <w:tblStyle w:val="TableGrid"/>
        <w:tblW w:w="15078" w:type="dxa"/>
        <w:tblInd w:w="-1152" w:type="dxa"/>
        <w:tblLayout w:type="fixed"/>
        <w:tblLook w:val="04A0" w:firstRow="1" w:lastRow="0" w:firstColumn="1" w:lastColumn="0" w:noHBand="0" w:noVBand="1"/>
      </w:tblPr>
      <w:tblGrid>
        <w:gridCol w:w="2399"/>
        <w:gridCol w:w="3313"/>
        <w:gridCol w:w="1713"/>
        <w:gridCol w:w="2970"/>
        <w:gridCol w:w="1713"/>
        <w:gridCol w:w="2970"/>
      </w:tblGrid>
      <w:tr w:rsidR="001D4C52" w:rsidTr="00962AB0">
        <w:trPr>
          <w:trHeight w:val="794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1965" w:rsidRPr="001D4C52" w:rsidRDefault="00CC1965" w:rsidP="001D4C52">
            <w:pPr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1D4C52">
              <w:rPr>
                <w:rFonts w:asciiTheme="majorBidi" w:eastAsia="Calibri" w:hAnsiTheme="majorBidi" w:cstheme="majorBidi"/>
                <w:b/>
                <w:bCs/>
              </w:rPr>
              <w:t>Study</w:t>
            </w:r>
          </w:p>
          <w:p w:rsidR="00CC1965" w:rsidRPr="001D4C52" w:rsidRDefault="00CC1965" w:rsidP="001D4C52">
            <w:pPr>
              <w:rPr>
                <w:rFonts w:asciiTheme="majorBidi" w:eastAsia="Calibri" w:hAnsiTheme="majorBidi" w:cstheme="majorBidi"/>
                <w:b/>
                <w:bCs/>
              </w:rPr>
            </w:pPr>
          </w:p>
        </w:tc>
        <w:tc>
          <w:tcPr>
            <w:tcW w:w="3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  <w:hideMark/>
          </w:tcPr>
          <w:p w:rsidR="00CC1965" w:rsidRPr="001D4C52" w:rsidRDefault="00CC1965" w:rsidP="009813D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1D4C52">
              <w:rPr>
                <w:rFonts w:asciiTheme="majorBidi" w:hAnsiTheme="majorBidi" w:cstheme="majorBidi"/>
                <w:b/>
                <w:bCs/>
              </w:rPr>
              <w:t>VDD reference value</w:t>
            </w:r>
            <w:r w:rsidR="00163FEF">
              <w:rPr>
                <w:rFonts w:asciiTheme="majorBidi" w:hAnsiTheme="majorBidi" w:cstheme="majorBidi"/>
                <w:b/>
                <w:bCs/>
              </w:rPr>
              <w:t xml:space="preserve"> used in the study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  <w:hideMark/>
          </w:tcPr>
          <w:p w:rsidR="00CC1965" w:rsidRPr="001D4C52" w:rsidRDefault="00CC1965" w:rsidP="009813D1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D4C52">
              <w:rPr>
                <w:rFonts w:asciiTheme="majorBidi" w:hAnsiTheme="majorBidi" w:cstheme="majorBidi"/>
                <w:b/>
                <w:bCs/>
              </w:rPr>
              <w:t xml:space="preserve">Total No. of cases with SCD </w:t>
            </w:r>
          </w:p>
        </w:tc>
        <w:tc>
          <w:tcPr>
            <w:tcW w:w="2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  <w:hideMark/>
          </w:tcPr>
          <w:p w:rsidR="001D4C52" w:rsidRDefault="00CC1965" w:rsidP="009813D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D4C52">
              <w:rPr>
                <w:rFonts w:asciiTheme="majorBidi" w:hAnsiTheme="majorBidi" w:cstheme="majorBidi"/>
                <w:b/>
                <w:bCs/>
              </w:rPr>
              <w:t xml:space="preserve">No. of cases with </w:t>
            </w:r>
          </w:p>
          <w:p w:rsidR="00CC1965" w:rsidRPr="001D4C52" w:rsidRDefault="00CC1965" w:rsidP="009813D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D4C52">
              <w:rPr>
                <w:rFonts w:asciiTheme="majorBidi" w:hAnsiTheme="majorBidi" w:cstheme="majorBidi"/>
                <w:b/>
                <w:bCs/>
              </w:rPr>
              <w:t>VDD</w:t>
            </w:r>
          </w:p>
          <w:p w:rsidR="00CC1965" w:rsidRPr="001D4C52" w:rsidRDefault="001D4C52" w:rsidP="009813D1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u w:val="single"/>
              </w:rPr>
              <w:t xml:space="preserve">(or mean serum </w:t>
            </w:r>
            <w:r w:rsidR="00CC1965" w:rsidRPr="001D4C52">
              <w:rPr>
                <w:rFonts w:asciiTheme="majorBidi" w:hAnsiTheme="majorBidi" w:cstheme="majorBidi"/>
                <w:b/>
                <w:bCs/>
                <w:u w:val="single"/>
              </w:rPr>
              <w:t>level</w:t>
            </w:r>
            <w:r w:rsidR="00CC1965" w:rsidRPr="001D4C52">
              <w:rPr>
                <w:rFonts w:asciiTheme="majorBidi" w:hAnsiTheme="majorBidi" w:cstheme="majorBidi"/>
                <w:b/>
                <w:bCs/>
              </w:rPr>
              <w:t>)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</w:tcPr>
          <w:p w:rsidR="00CC1965" w:rsidRPr="001D4C52" w:rsidRDefault="00CC1965" w:rsidP="009813D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D4C52">
              <w:rPr>
                <w:rFonts w:asciiTheme="majorBidi" w:hAnsiTheme="majorBidi" w:cstheme="majorBidi"/>
                <w:b/>
                <w:bCs/>
              </w:rPr>
              <w:t>Total No. of controls</w:t>
            </w:r>
          </w:p>
          <w:p w:rsidR="00CC1965" w:rsidRPr="001D4C52" w:rsidRDefault="00CC1965" w:rsidP="009813D1">
            <w:pPr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/>
            <w:hideMark/>
          </w:tcPr>
          <w:p w:rsidR="00CC1965" w:rsidRPr="001D4C52" w:rsidRDefault="00CC1965" w:rsidP="009813D1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D4C52">
              <w:rPr>
                <w:rFonts w:asciiTheme="majorBidi" w:hAnsiTheme="majorBidi" w:cstheme="majorBidi"/>
                <w:b/>
                <w:bCs/>
              </w:rPr>
              <w:t>No. of controls with VDD</w:t>
            </w:r>
          </w:p>
          <w:p w:rsidR="00CC1965" w:rsidRPr="001D4C52" w:rsidRDefault="00CC1965" w:rsidP="009813D1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D4C52">
              <w:rPr>
                <w:rFonts w:asciiTheme="majorBidi" w:hAnsiTheme="majorBidi" w:cstheme="majorBidi"/>
                <w:b/>
                <w:bCs/>
              </w:rPr>
              <w:t>(</w:t>
            </w:r>
            <w:r w:rsidRPr="001D4C52">
              <w:rPr>
                <w:rFonts w:asciiTheme="majorBidi" w:hAnsiTheme="majorBidi" w:cstheme="majorBidi"/>
                <w:b/>
                <w:bCs/>
                <w:u w:val="single"/>
              </w:rPr>
              <w:t>or mean serum level</w:t>
            </w:r>
            <w:r w:rsidRPr="001D4C52">
              <w:rPr>
                <w:rFonts w:asciiTheme="majorBidi" w:hAnsiTheme="majorBidi" w:cstheme="majorBidi"/>
                <w:b/>
                <w:bCs/>
              </w:rPr>
              <w:t>)</w:t>
            </w:r>
          </w:p>
        </w:tc>
      </w:tr>
      <w:tr w:rsidR="001D4C52" w:rsidTr="00962AB0">
        <w:trPr>
          <w:trHeight w:val="34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Default="00F95C65" w:rsidP="00B86ED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Mohammed</w:t>
            </w:r>
            <w:r w:rsidR="001D4C52">
              <w:rPr>
                <w:rFonts w:ascii="Times New Roman" w:hAnsi="Times New Roman" w:cs="Times New Roman"/>
              </w:rPr>
              <w:t xml:space="preserve"> </w:t>
            </w:r>
            <w:r w:rsidR="001D4C52">
              <w:rPr>
                <w:rFonts w:ascii="Times New Roman" w:hAnsi="Times New Roman" w:cs="Times New Roman"/>
              </w:rPr>
              <w:t>et al</w:t>
            </w:r>
            <w:r>
              <w:rPr>
                <w:rFonts w:asciiTheme="majorBidi" w:hAnsiTheme="majorBidi" w:cstheme="majorBidi"/>
              </w:rPr>
              <w:t>, 1993</w:t>
            </w:r>
          </w:p>
        </w:tc>
        <w:tc>
          <w:tcPr>
            <w:tcW w:w="3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Default="00F95C65" w:rsidP="00B86E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&lt;10 ng/mL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Default="00F95C65" w:rsidP="00B86E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2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Default="00F95C65" w:rsidP="00B86ED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Default="00F95C65" w:rsidP="00B86ED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2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Default="00F95C65" w:rsidP="00B86ED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</w:tr>
      <w:tr w:rsidR="001D4C52" w:rsidTr="00962AB0">
        <w:trPr>
          <w:trHeight w:val="349"/>
        </w:trPr>
        <w:tc>
          <w:tcPr>
            <w:tcW w:w="2399" w:type="dxa"/>
            <w:hideMark/>
          </w:tcPr>
          <w:p w:rsidR="00F95C65" w:rsidRDefault="00F95C65" w:rsidP="00B86EDA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Buison</w:t>
            </w:r>
            <w:proofErr w:type="spellEnd"/>
            <w:r w:rsidR="001D4C52">
              <w:rPr>
                <w:rFonts w:ascii="Times New Roman" w:hAnsi="Times New Roman" w:cs="Times New Roman"/>
              </w:rPr>
              <w:t xml:space="preserve"> </w:t>
            </w:r>
            <w:r w:rsidR="001D4C52">
              <w:rPr>
                <w:rFonts w:ascii="Times New Roman" w:hAnsi="Times New Roman" w:cs="Times New Roman"/>
              </w:rPr>
              <w:t>et al</w:t>
            </w:r>
            <w:r>
              <w:rPr>
                <w:rFonts w:ascii="Times New Roman" w:hAnsi="Times New Roman" w:cs="Times New Roman"/>
              </w:rPr>
              <w:t>, 2004</w:t>
            </w:r>
          </w:p>
        </w:tc>
        <w:tc>
          <w:tcPr>
            <w:tcW w:w="3313" w:type="dxa"/>
            <w:hideMark/>
          </w:tcPr>
          <w:p w:rsidR="00F95C65" w:rsidRDefault="00F95C65" w:rsidP="00B86E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11 ng/ml</w:t>
            </w:r>
          </w:p>
        </w:tc>
        <w:tc>
          <w:tcPr>
            <w:tcW w:w="1713" w:type="dxa"/>
            <w:hideMark/>
          </w:tcPr>
          <w:p w:rsidR="00F95C65" w:rsidRDefault="00F95C65" w:rsidP="00B86E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2970" w:type="dxa"/>
            <w:hideMark/>
          </w:tcPr>
          <w:p w:rsidR="00F95C65" w:rsidRDefault="00F95C65" w:rsidP="00B86ED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713" w:type="dxa"/>
            <w:hideMark/>
          </w:tcPr>
          <w:p w:rsidR="00F95C65" w:rsidRDefault="00F95C65" w:rsidP="00B86ED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70" w:type="dxa"/>
            <w:hideMark/>
          </w:tcPr>
          <w:p w:rsidR="00F95C65" w:rsidRDefault="00F95C65" w:rsidP="00B86ED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D4C52" w:rsidTr="00962AB0">
        <w:trPr>
          <w:trHeight w:val="349"/>
        </w:trPr>
        <w:tc>
          <w:tcPr>
            <w:tcW w:w="2399" w:type="dxa"/>
            <w:hideMark/>
          </w:tcPr>
          <w:p w:rsidR="00F95C65" w:rsidRDefault="00F95C65" w:rsidP="00B86EDA">
            <w:pPr>
              <w:spacing w:line="276" w:lineRule="auto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Rovner</w:t>
            </w:r>
            <w:proofErr w:type="spellEnd"/>
            <w:r w:rsidR="001D4C52">
              <w:rPr>
                <w:rFonts w:ascii="Times New Roman" w:hAnsi="Times New Roman" w:cs="Times New Roman"/>
              </w:rPr>
              <w:t xml:space="preserve"> </w:t>
            </w:r>
            <w:r w:rsidR="001D4C52">
              <w:rPr>
                <w:rFonts w:ascii="Times New Roman" w:hAnsi="Times New Roman" w:cs="Times New Roman"/>
              </w:rPr>
              <w:t>et al</w:t>
            </w:r>
            <w:r>
              <w:rPr>
                <w:rFonts w:asciiTheme="majorBidi" w:hAnsiTheme="majorBidi" w:cstheme="majorBidi"/>
              </w:rPr>
              <w:t>, 2008</w:t>
            </w:r>
          </w:p>
        </w:tc>
        <w:tc>
          <w:tcPr>
            <w:tcW w:w="3313" w:type="dxa"/>
            <w:hideMark/>
          </w:tcPr>
          <w:p w:rsidR="00F95C65" w:rsidRDefault="00F95C65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Times New Roman" w:hAnsi="Times New Roman" w:cs="Times New Roman"/>
              </w:rPr>
              <w:t>&lt; 11 ng/ml</w:t>
            </w:r>
          </w:p>
        </w:tc>
        <w:tc>
          <w:tcPr>
            <w:tcW w:w="1713" w:type="dxa"/>
            <w:hideMark/>
          </w:tcPr>
          <w:p w:rsidR="00F95C65" w:rsidRDefault="00F95C65" w:rsidP="00B86ED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2970" w:type="dxa"/>
            <w:hideMark/>
          </w:tcPr>
          <w:p w:rsidR="00F95C65" w:rsidRDefault="00F95C65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713" w:type="dxa"/>
            <w:hideMark/>
          </w:tcPr>
          <w:p w:rsidR="00F95C65" w:rsidRDefault="00F95C65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2970" w:type="dxa"/>
            <w:hideMark/>
          </w:tcPr>
          <w:p w:rsidR="00F95C65" w:rsidRDefault="00F95C65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</w:p>
        </w:tc>
      </w:tr>
      <w:tr w:rsidR="001D4C52" w:rsidTr="00962AB0">
        <w:trPr>
          <w:trHeight w:val="34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Default="00F95C65" w:rsidP="00B86ED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Chapelon</w:t>
            </w:r>
            <w:proofErr w:type="spellEnd"/>
            <w:r w:rsidR="001D4C52">
              <w:rPr>
                <w:rFonts w:ascii="Times New Roman" w:hAnsi="Times New Roman" w:cs="Times New Roman"/>
              </w:rPr>
              <w:t xml:space="preserve"> </w:t>
            </w:r>
            <w:r w:rsidR="001D4C52">
              <w:rPr>
                <w:rFonts w:ascii="Times New Roman" w:hAnsi="Times New Roman" w:cs="Times New Roman"/>
              </w:rPr>
              <w:t>et al</w:t>
            </w:r>
            <w:r>
              <w:rPr>
                <w:rFonts w:ascii="Times New Roman" w:hAnsi="Times New Roman" w:cs="Times New Roman"/>
              </w:rPr>
              <w:t xml:space="preserve">, 2009 </w:t>
            </w:r>
          </w:p>
        </w:tc>
        <w:tc>
          <w:tcPr>
            <w:tcW w:w="3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Default="00F95C65" w:rsidP="00B86ED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&lt;12 ng/ml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Default="00F95C65" w:rsidP="00B86E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2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Default="00F95C65" w:rsidP="00B86ED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Default="00F95C65" w:rsidP="00B86ED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Default="00F95C65" w:rsidP="00B86ED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D4C52" w:rsidTr="00962AB0">
        <w:trPr>
          <w:trHeight w:val="349"/>
        </w:trPr>
        <w:tc>
          <w:tcPr>
            <w:tcW w:w="2399" w:type="dxa"/>
            <w:hideMark/>
          </w:tcPr>
          <w:p w:rsidR="00F95C65" w:rsidRDefault="00F95C65" w:rsidP="00B86E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Goodman</w:t>
            </w:r>
            <w:r w:rsidR="001D4C52">
              <w:rPr>
                <w:rFonts w:ascii="Times New Roman" w:hAnsi="Times New Roman" w:cs="Times New Roman"/>
              </w:rPr>
              <w:t xml:space="preserve"> </w:t>
            </w:r>
            <w:r w:rsidR="001D4C52">
              <w:rPr>
                <w:rFonts w:ascii="Times New Roman" w:hAnsi="Times New Roman" w:cs="Times New Roman"/>
              </w:rPr>
              <w:t>et al</w:t>
            </w:r>
            <w:r>
              <w:rPr>
                <w:rFonts w:ascii="Times New Roman" w:hAnsi="Times New Roman" w:cs="Times New Roman"/>
              </w:rPr>
              <w:t>, 2010</w:t>
            </w:r>
          </w:p>
        </w:tc>
        <w:tc>
          <w:tcPr>
            <w:tcW w:w="3313" w:type="dxa"/>
            <w:hideMark/>
          </w:tcPr>
          <w:p w:rsidR="00F95C65" w:rsidRDefault="00F95C65" w:rsidP="001D4C52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VDD &lt; 20 ng/ml</w:t>
            </w:r>
          </w:p>
          <w:p w:rsidR="00F95C65" w:rsidRDefault="00F95C65" w:rsidP="001D4C52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Severe VDD &lt; 10 ng/ml</w:t>
            </w:r>
          </w:p>
        </w:tc>
        <w:tc>
          <w:tcPr>
            <w:tcW w:w="1713" w:type="dxa"/>
            <w:hideMark/>
          </w:tcPr>
          <w:p w:rsidR="00F95C65" w:rsidRDefault="00F95C65" w:rsidP="00B86E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</w:t>
            </w:r>
          </w:p>
        </w:tc>
        <w:tc>
          <w:tcPr>
            <w:tcW w:w="2970" w:type="dxa"/>
            <w:hideMark/>
          </w:tcPr>
          <w:p w:rsidR="00F95C65" w:rsidRDefault="00F95C65" w:rsidP="0097734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VDD: 133</w:t>
            </w:r>
          </w:p>
          <w:p w:rsidR="00F95C65" w:rsidRDefault="00F95C65" w:rsidP="0097734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Theme="majorBidi" w:hAnsiTheme="majorBidi" w:cstheme="majorBidi"/>
              </w:rPr>
              <w:t>Severe VDD:</w:t>
            </w:r>
            <w:r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713" w:type="dxa"/>
            <w:hideMark/>
          </w:tcPr>
          <w:p w:rsidR="00F95C65" w:rsidRDefault="00F95C65" w:rsidP="00B86ED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bookmarkStart w:id="0" w:name="_GoBack"/>
            <w:bookmarkEnd w:id="0"/>
          </w:p>
        </w:tc>
        <w:tc>
          <w:tcPr>
            <w:tcW w:w="2970" w:type="dxa"/>
            <w:hideMark/>
          </w:tcPr>
          <w:p w:rsidR="00F95C65" w:rsidRDefault="00F95C65" w:rsidP="00B86ED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D4C52" w:rsidTr="00962AB0">
        <w:trPr>
          <w:trHeight w:val="349"/>
        </w:trPr>
        <w:tc>
          <w:tcPr>
            <w:tcW w:w="2399" w:type="dxa"/>
            <w:hideMark/>
          </w:tcPr>
          <w:p w:rsidR="001D4C52" w:rsidRDefault="001D4C52" w:rsidP="00B86EDA">
            <w:pPr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Garrido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et al</w:t>
            </w:r>
            <w:r>
              <w:rPr>
                <w:rFonts w:asciiTheme="majorBidi" w:hAnsiTheme="majorBidi" w:cstheme="majorBidi"/>
              </w:rPr>
              <w:t>, 2012</w:t>
            </w:r>
          </w:p>
        </w:tc>
        <w:tc>
          <w:tcPr>
            <w:tcW w:w="3313" w:type="dxa"/>
            <w:hideMark/>
          </w:tcPr>
          <w:p w:rsidR="001D4C52" w:rsidRDefault="001D4C52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&lt;20 ng/ml</w:t>
            </w:r>
          </w:p>
        </w:tc>
        <w:tc>
          <w:tcPr>
            <w:tcW w:w="1713" w:type="dxa"/>
            <w:hideMark/>
          </w:tcPr>
          <w:p w:rsidR="001D4C52" w:rsidRDefault="001D4C52" w:rsidP="00B86E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2970" w:type="dxa"/>
            <w:hideMark/>
          </w:tcPr>
          <w:p w:rsidR="001D4C52" w:rsidRDefault="001D4C52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44</w:t>
            </w:r>
          </w:p>
        </w:tc>
        <w:tc>
          <w:tcPr>
            <w:tcW w:w="1713" w:type="dxa"/>
            <w:hideMark/>
          </w:tcPr>
          <w:p w:rsidR="001D4C52" w:rsidRDefault="001D4C52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2970" w:type="dxa"/>
            <w:hideMark/>
          </w:tcPr>
          <w:p w:rsidR="001D4C52" w:rsidRDefault="001D4C52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</w:tr>
      <w:tr w:rsidR="001D4C52" w:rsidTr="00962AB0">
        <w:trPr>
          <w:trHeight w:val="349"/>
        </w:trPr>
        <w:tc>
          <w:tcPr>
            <w:tcW w:w="2399" w:type="dxa"/>
            <w:hideMark/>
          </w:tcPr>
          <w:p w:rsidR="00F95C65" w:rsidRDefault="00F95C65" w:rsidP="00B86ED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Arlet</w:t>
            </w:r>
            <w:proofErr w:type="spellEnd"/>
            <w:r w:rsidR="001D4C52">
              <w:rPr>
                <w:rFonts w:ascii="Times New Roman" w:hAnsi="Times New Roman" w:cs="Times New Roman"/>
              </w:rPr>
              <w:t xml:space="preserve"> </w:t>
            </w:r>
            <w:r w:rsidR="001D4C52">
              <w:rPr>
                <w:rFonts w:ascii="Times New Roman" w:hAnsi="Times New Roman" w:cs="Times New Roman"/>
              </w:rPr>
              <w:t>et al</w:t>
            </w:r>
            <w:r>
              <w:rPr>
                <w:rFonts w:ascii="Times New Roman" w:hAnsi="Times New Roman" w:cs="Times New Roman"/>
              </w:rPr>
              <w:t>, 2012</w:t>
            </w:r>
          </w:p>
        </w:tc>
        <w:tc>
          <w:tcPr>
            <w:tcW w:w="3313" w:type="dxa"/>
            <w:hideMark/>
          </w:tcPr>
          <w:p w:rsidR="00F95C65" w:rsidRDefault="00F95C65" w:rsidP="00B86E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&lt;10 ng/mL</w:t>
            </w:r>
          </w:p>
        </w:tc>
        <w:tc>
          <w:tcPr>
            <w:tcW w:w="1713" w:type="dxa"/>
            <w:hideMark/>
          </w:tcPr>
          <w:p w:rsidR="00F95C65" w:rsidRDefault="00F95C65" w:rsidP="00B86E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2970" w:type="dxa"/>
            <w:hideMark/>
          </w:tcPr>
          <w:p w:rsidR="00F95C65" w:rsidRPr="00163FEF" w:rsidRDefault="00F95C65" w:rsidP="00B86EDA">
            <w:pPr>
              <w:jc w:val="center"/>
              <w:rPr>
                <w:rFonts w:ascii="Times New Roman" w:hAnsi="Times New Roman" w:cs="Times New Roman"/>
              </w:rPr>
            </w:pPr>
            <w:r w:rsidRPr="00163FEF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713" w:type="dxa"/>
            <w:hideMark/>
          </w:tcPr>
          <w:p w:rsidR="00F95C65" w:rsidRPr="00163FEF" w:rsidRDefault="00F95C65" w:rsidP="00B86EDA">
            <w:pPr>
              <w:jc w:val="center"/>
              <w:rPr>
                <w:rFonts w:ascii="Times New Roman" w:hAnsi="Times New Roman" w:cs="Times New Roman"/>
              </w:rPr>
            </w:pPr>
            <w:r w:rsidRPr="00163FE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70" w:type="dxa"/>
            <w:hideMark/>
          </w:tcPr>
          <w:p w:rsidR="00F95C65" w:rsidRPr="00163FEF" w:rsidRDefault="00F95C65" w:rsidP="00B86EDA">
            <w:pPr>
              <w:jc w:val="center"/>
              <w:rPr>
                <w:rFonts w:ascii="Times New Roman" w:hAnsi="Times New Roman" w:cs="Times New Roman"/>
              </w:rPr>
            </w:pPr>
            <w:r w:rsidRPr="00163FEF">
              <w:rPr>
                <w:rFonts w:ascii="Times New Roman" w:hAnsi="Times New Roman" w:cs="Times New Roman"/>
              </w:rPr>
              <w:t>-</w:t>
            </w:r>
          </w:p>
        </w:tc>
      </w:tr>
      <w:tr w:rsidR="001D4C52" w:rsidTr="00962AB0">
        <w:trPr>
          <w:trHeight w:val="349"/>
        </w:trPr>
        <w:tc>
          <w:tcPr>
            <w:tcW w:w="2399" w:type="dxa"/>
            <w:hideMark/>
          </w:tcPr>
          <w:p w:rsidR="00F95C65" w:rsidRDefault="00F95C65" w:rsidP="00B86ED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Ozen</w:t>
            </w:r>
            <w:proofErr w:type="spellEnd"/>
            <w:r w:rsidR="001D4C52">
              <w:rPr>
                <w:rFonts w:ascii="Times New Roman" w:hAnsi="Times New Roman" w:cs="Times New Roman"/>
              </w:rPr>
              <w:t xml:space="preserve"> </w:t>
            </w:r>
            <w:r w:rsidR="001D4C52">
              <w:rPr>
                <w:rFonts w:ascii="Times New Roman" w:hAnsi="Times New Roman" w:cs="Times New Roman"/>
              </w:rPr>
              <w:t>et al</w:t>
            </w:r>
            <w:r>
              <w:rPr>
                <w:rFonts w:ascii="Times New Roman" w:hAnsi="Times New Roman" w:cs="Times New Roman"/>
              </w:rPr>
              <w:t>, 2012</w:t>
            </w:r>
          </w:p>
        </w:tc>
        <w:tc>
          <w:tcPr>
            <w:tcW w:w="3313" w:type="dxa"/>
            <w:hideMark/>
          </w:tcPr>
          <w:p w:rsidR="00F95C65" w:rsidRDefault="00F95C65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&lt;20 ng/ml</w:t>
            </w:r>
          </w:p>
        </w:tc>
        <w:tc>
          <w:tcPr>
            <w:tcW w:w="1713" w:type="dxa"/>
            <w:hideMark/>
          </w:tcPr>
          <w:p w:rsidR="00F95C65" w:rsidRDefault="00F95C65" w:rsidP="00B86E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970" w:type="dxa"/>
            <w:hideMark/>
          </w:tcPr>
          <w:p w:rsidR="00F95C65" w:rsidRPr="00163FEF" w:rsidRDefault="00F95C65" w:rsidP="00B86EDA">
            <w:pPr>
              <w:jc w:val="center"/>
              <w:rPr>
                <w:rFonts w:ascii="Times New Roman" w:hAnsi="Times New Roman" w:cs="Times New Roman"/>
              </w:rPr>
            </w:pPr>
            <w:r w:rsidRPr="00163FEF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713" w:type="dxa"/>
            <w:hideMark/>
          </w:tcPr>
          <w:p w:rsidR="00F95C65" w:rsidRPr="00163FEF" w:rsidRDefault="00F95C65" w:rsidP="00B86EDA">
            <w:pPr>
              <w:jc w:val="center"/>
              <w:rPr>
                <w:rFonts w:ascii="Times New Roman" w:hAnsi="Times New Roman" w:cs="Times New Roman"/>
              </w:rPr>
            </w:pPr>
            <w:r w:rsidRPr="00163FE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70" w:type="dxa"/>
            <w:hideMark/>
          </w:tcPr>
          <w:p w:rsidR="00F95C65" w:rsidRPr="00163FEF" w:rsidRDefault="00F95C65" w:rsidP="00B86EDA">
            <w:pPr>
              <w:jc w:val="center"/>
              <w:rPr>
                <w:rFonts w:ascii="Times New Roman" w:hAnsi="Times New Roman" w:cs="Times New Roman"/>
              </w:rPr>
            </w:pPr>
            <w:r w:rsidRPr="00163FEF">
              <w:rPr>
                <w:rFonts w:ascii="Times New Roman" w:hAnsi="Times New Roman" w:cs="Times New Roman"/>
              </w:rPr>
              <w:t>-</w:t>
            </w:r>
          </w:p>
        </w:tc>
      </w:tr>
      <w:tr w:rsidR="001D4C52" w:rsidTr="00962AB0">
        <w:trPr>
          <w:trHeight w:val="358"/>
        </w:trPr>
        <w:tc>
          <w:tcPr>
            <w:tcW w:w="2399" w:type="dxa"/>
            <w:hideMark/>
          </w:tcPr>
          <w:p w:rsidR="00F95C65" w:rsidRDefault="00F95C65" w:rsidP="00B86EDA">
            <w:pPr>
              <w:rPr>
                <w:rFonts w:ascii="Times New Roman" w:hAnsi="Times New Roman" w:cs="Times New Roman"/>
              </w:rPr>
            </w:pPr>
            <w:r>
              <w:rPr>
                <w:rFonts w:asciiTheme="majorBidi" w:hAnsiTheme="majorBidi" w:cstheme="majorBidi"/>
              </w:rPr>
              <w:t>Jackson</w:t>
            </w:r>
            <w:r w:rsidR="001D4C52">
              <w:rPr>
                <w:rFonts w:ascii="Times New Roman" w:hAnsi="Times New Roman" w:cs="Times New Roman"/>
              </w:rPr>
              <w:t xml:space="preserve"> </w:t>
            </w:r>
            <w:r w:rsidR="001D4C52">
              <w:rPr>
                <w:rFonts w:ascii="Times New Roman" w:hAnsi="Times New Roman" w:cs="Times New Roman"/>
              </w:rPr>
              <w:t>et al</w:t>
            </w:r>
            <w:r>
              <w:rPr>
                <w:rFonts w:asciiTheme="majorBidi" w:hAnsiTheme="majorBidi" w:cstheme="majorBidi"/>
              </w:rPr>
              <w:t>, 2013</w:t>
            </w:r>
          </w:p>
        </w:tc>
        <w:tc>
          <w:tcPr>
            <w:tcW w:w="3313" w:type="dxa"/>
            <w:hideMark/>
          </w:tcPr>
          <w:p w:rsidR="00F95C65" w:rsidRDefault="00F95C65" w:rsidP="001D4C52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VDD &lt; 20 ng/ml</w:t>
            </w:r>
          </w:p>
          <w:p w:rsidR="00F95C65" w:rsidRDefault="00F95C65" w:rsidP="001D4C52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Severe VDD &lt; 10 ng/ml</w:t>
            </w:r>
          </w:p>
        </w:tc>
        <w:tc>
          <w:tcPr>
            <w:tcW w:w="1713" w:type="dxa"/>
            <w:hideMark/>
          </w:tcPr>
          <w:p w:rsidR="00F95C65" w:rsidRDefault="00F95C65" w:rsidP="00B86E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2970" w:type="dxa"/>
            <w:hideMark/>
          </w:tcPr>
          <w:p w:rsidR="00F95C65" w:rsidRPr="00163FEF" w:rsidRDefault="00F95C65" w:rsidP="00977344">
            <w:pPr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VDD: 134</w:t>
            </w:r>
          </w:p>
          <w:p w:rsidR="00F95C65" w:rsidRPr="00163FEF" w:rsidRDefault="00F95C65" w:rsidP="0097734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63FEF">
              <w:rPr>
                <w:rFonts w:asciiTheme="majorBidi" w:hAnsiTheme="majorBidi" w:cstheme="majorBidi"/>
              </w:rPr>
              <w:t>Severe VDD: 89</w:t>
            </w:r>
            <w:r w:rsidRPr="00163FE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13" w:type="dxa"/>
            <w:hideMark/>
          </w:tcPr>
          <w:p w:rsidR="00F95C65" w:rsidRPr="00163FEF" w:rsidRDefault="00F95C65" w:rsidP="00B86ED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63FE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70" w:type="dxa"/>
            <w:hideMark/>
          </w:tcPr>
          <w:p w:rsidR="00F95C65" w:rsidRPr="00163FEF" w:rsidRDefault="00F95C65" w:rsidP="00B86ED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63FEF">
              <w:rPr>
                <w:rFonts w:ascii="Times New Roman" w:hAnsi="Times New Roman" w:cs="Times New Roman"/>
              </w:rPr>
              <w:t>-</w:t>
            </w:r>
          </w:p>
        </w:tc>
      </w:tr>
      <w:tr w:rsidR="001D4C52" w:rsidTr="00962AB0">
        <w:trPr>
          <w:trHeight w:val="34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Default="00F95C65" w:rsidP="00B86ED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Hassan</w:t>
            </w:r>
            <w:r w:rsidR="001D4C52">
              <w:rPr>
                <w:rFonts w:ascii="Times New Roman" w:hAnsi="Times New Roman" w:cs="Times New Roman"/>
              </w:rPr>
              <w:t xml:space="preserve"> </w:t>
            </w:r>
            <w:r w:rsidR="001D4C52">
              <w:rPr>
                <w:rFonts w:ascii="Times New Roman" w:hAnsi="Times New Roman" w:cs="Times New Roman"/>
              </w:rPr>
              <w:t>et al</w:t>
            </w:r>
            <w:r>
              <w:rPr>
                <w:rFonts w:asciiTheme="majorBidi" w:hAnsiTheme="majorBidi" w:cstheme="majorBidi"/>
              </w:rPr>
              <w:t>, 2013</w:t>
            </w:r>
          </w:p>
        </w:tc>
        <w:tc>
          <w:tcPr>
            <w:tcW w:w="3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Default="00F95C65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&lt;20 ng/ml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Default="00F95C65" w:rsidP="00B86ED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2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Pr="00163FEF" w:rsidRDefault="00F95C65" w:rsidP="00B86EDA">
            <w:pPr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66</w:t>
            </w:r>
          </w:p>
          <w:p w:rsidR="00F95C65" w:rsidRPr="00163FEF" w:rsidRDefault="001D4C52" w:rsidP="001D4C52">
            <w:pPr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(</w:t>
            </w:r>
            <w:r w:rsidR="00F95C65" w:rsidRPr="00163FEF">
              <w:rPr>
                <w:rFonts w:asciiTheme="majorBidi" w:hAnsiTheme="majorBidi" w:cstheme="majorBidi"/>
              </w:rPr>
              <w:t>26.08 ± 7.4</w:t>
            </w:r>
            <w:r w:rsidRPr="00163FEF">
              <w:rPr>
                <w:rFonts w:asciiTheme="majorBidi" w:hAnsiTheme="majorBidi" w:cstheme="majorBidi"/>
              </w:rPr>
              <w:t xml:space="preserve"> </w:t>
            </w:r>
            <w:r w:rsidR="00F95C65" w:rsidRPr="00163FEF">
              <w:rPr>
                <w:rFonts w:asciiTheme="majorBidi" w:hAnsiTheme="majorBidi" w:cstheme="majorBidi"/>
              </w:rPr>
              <w:t>nmol/l</w:t>
            </w:r>
            <w:r w:rsidRPr="00163FEF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Pr="00163FEF" w:rsidRDefault="00F95C65" w:rsidP="00B86EDA">
            <w:pPr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2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Pr="00163FEF" w:rsidRDefault="00F95C65" w:rsidP="00B86EDA">
            <w:pPr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31</w:t>
            </w:r>
          </w:p>
          <w:p w:rsidR="00F95C65" w:rsidRPr="00163FEF" w:rsidRDefault="001D4C52" w:rsidP="001D4C52">
            <w:pPr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(</w:t>
            </w:r>
            <w:r w:rsidR="00F95C65" w:rsidRPr="00163FEF">
              <w:rPr>
                <w:rFonts w:asciiTheme="majorBidi" w:hAnsiTheme="majorBidi" w:cstheme="majorBidi"/>
              </w:rPr>
              <w:t>52.55 ± 6.5</w:t>
            </w:r>
            <w:r w:rsidR="00F95C65" w:rsidRPr="00163FEF">
              <w:rPr>
                <w:rFonts w:ascii="Times New Roman" w:hAnsi="Times New Roman" w:cs="Times New Roman"/>
              </w:rPr>
              <w:t xml:space="preserve"> </w:t>
            </w:r>
            <w:r w:rsidR="00F95C65" w:rsidRPr="00163FEF">
              <w:rPr>
                <w:rFonts w:asciiTheme="majorBidi" w:hAnsiTheme="majorBidi" w:cstheme="majorBidi"/>
              </w:rPr>
              <w:t>nmol/l</w:t>
            </w:r>
            <w:r w:rsidRPr="00163FEF">
              <w:rPr>
                <w:rFonts w:asciiTheme="majorBidi" w:hAnsiTheme="majorBidi" w:cstheme="majorBidi"/>
              </w:rPr>
              <w:t>)</w:t>
            </w:r>
          </w:p>
        </w:tc>
      </w:tr>
      <w:tr w:rsidR="001D4C52" w:rsidTr="00962AB0">
        <w:trPr>
          <w:trHeight w:val="34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Default="00F95C65" w:rsidP="00B86ED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Akinlade</w:t>
            </w:r>
            <w:proofErr w:type="spellEnd"/>
            <w:r w:rsidR="001D4C52">
              <w:rPr>
                <w:rFonts w:ascii="Times New Roman" w:hAnsi="Times New Roman" w:cs="Times New Roman"/>
              </w:rPr>
              <w:t xml:space="preserve"> </w:t>
            </w:r>
            <w:r w:rsidR="001D4C52">
              <w:rPr>
                <w:rFonts w:ascii="Times New Roman" w:hAnsi="Times New Roman" w:cs="Times New Roman"/>
              </w:rPr>
              <w:t>et al</w:t>
            </w:r>
            <w:r>
              <w:rPr>
                <w:rFonts w:ascii="Times New Roman" w:hAnsi="Times New Roman" w:cs="Times New Roman"/>
              </w:rPr>
              <w:t>, 2014</w:t>
            </w:r>
          </w:p>
        </w:tc>
        <w:tc>
          <w:tcPr>
            <w:tcW w:w="3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Default="00F95C65" w:rsidP="00B86E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&lt;10 ng/mL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Default="00F95C65" w:rsidP="00B86ED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2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Pr="00163FEF" w:rsidRDefault="00F95C65" w:rsidP="00B86EDA">
            <w:pPr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Pr="00163FEF" w:rsidRDefault="00F95C65" w:rsidP="00B86EDA">
            <w:pPr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2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5C65" w:rsidRPr="00163FEF" w:rsidRDefault="00F95C65" w:rsidP="00B86EDA">
            <w:pPr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1</w:t>
            </w:r>
          </w:p>
        </w:tc>
      </w:tr>
      <w:tr w:rsidR="001D4C52" w:rsidTr="00962AB0">
        <w:trPr>
          <w:trHeight w:val="349"/>
        </w:trPr>
        <w:tc>
          <w:tcPr>
            <w:tcW w:w="2399" w:type="dxa"/>
            <w:hideMark/>
          </w:tcPr>
          <w:p w:rsidR="00F95C65" w:rsidRDefault="00F95C65" w:rsidP="00B86EDA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Winters</w:t>
            </w:r>
            <w:r w:rsidR="001D4C52">
              <w:rPr>
                <w:rFonts w:ascii="Times New Roman" w:hAnsi="Times New Roman" w:cs="Times New Roman"/>
              </w:rPr>
              <w:t xml:space="preserve"> </w:t>
            </w:r>
            <w:r w:rsidR="001D4C52">
              <w:rPr>
                <w:rFonts w:ascii="Times New Roman" w:hAnsi="Times New Roman" w:cs="Times New Roman"/>
              </w:rPr>
              <w:t>et al</w:t>
            </w:r>
            <w:r>
              <w:rPr>
                <w:rFonts w:asciiTheme="majorBidi" w:hAnsiTheme="majorBidi" w:cstheme="majorBidi"/>
              </w:rPr>
              <w:t>, 2014</w:t>
            </w:r>
          </w:p>
        </w:tc>
        <w:tc>
          <w:tcPr>
            <w:tcW w:w="3313" w:type="dxa"/>
            <w:hideMark/>
          </w:tcPr>
          <w:p w:rsidR="00F95C65" w:rsidRDefault="00F95C65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Times New Roman" w:hAnsi="Times New Roman" w:cs="Times New Roman"/>
              </w:rPr>
              <w:t>&lt; 11 ng/ml</w:t>
            </w:r>
          </w:p>
        </w:tc>
        <w:tc>
          <w:tcPr>
            <w:tcW w:w="1713" w:type="dxa"/>
            <w:hideMark/>
          </w:tcPr>
          <w:p w:rsidR="00F95C65" w:rsidRDefault="00F95C65" w:rsidP="00B86ED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194</w:t>
            </w:r>
          </w:p>
        </w:tc>
        <w:tc>
          <w:tcPr>
            <w:tcW w:w="2970" w:type="dxa"/>
            <w:hideMark/>
          </w:tcPr>
          <w:p w:rsidR="00F95C65" w:rsidRPr="00163FEF" w:rsidRDefault="00F95C65" w:rsidP="00B86EDA">
            <w:pPr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1713" w:type="dxa"/>
            <w:hideMark/>
          </w:tcPr>
          <w:p w:rsidR="00F95C65" w:rsidRPr="00163FEF" w:rsidRDefault="00F95C65" w:rsidP="00B86EDA">
            <w:pPr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2970" w:type="dxa"/>
            <w:hideMark/>
          </w:tcPr>
          <w:p w:rsidR="00F95C65" w:rsidRPr="00163FEF" w:rsidRDefault="00F95C65" w:rsidP="00B86EDA">
            <w:pPr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-</w:t>
            </w:r>
          </w:p>
        </w:tc>
      </w:tr>
      <w:tr w:rsidR="001D4C52" w:rsidTr="00962AB0">
        <w:trPr>
          <w:trHeight w:val="349"/>
        </w:trPr>
        <w:tc>
          <w:tcPr>
            <w:tcW w:w="2399" w:type="dxa"/>
            <w:hideMark/>
          </w:tcPr>
          <w:p w:rsidR="00F95C65" w:rsidRDefault="00F95C65" w:rsidP="00B86EDA">
            <w:pPr>
              <w:spacing w:line="276" w:lineRule="auto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Tayo</w:t>
            </w:r>
            <w:proofErr w:type="spellEnd"/>
            <w:r w:rsidR="001D4C52">
              <w:rPr>
                <w:rFonts w:ascii="Times New Roman" w:hAnsi="Times New Roman" w:cs="Times New Roman"/>
              </w:rPr>
              <w:t xml:space="preserve"> </w:t>
            </w:r>
            <w:r w:rsidR="001D4C52">
              <w:rPr>
                <w:rFonts w:ascii="Times New Roman" w:hAnsi="Times New Roman" w:cs="Times New Roman"/>
              </w:rPr>
              <w:t>et al</w:t>
            </w:r>
            <w:r>
              <w:rPr>
                <w:rFonts w:asciiTheme="majorBidi" w:hAnsiTheme="majorBidi" w:cstheme="majorBidi"/>
              </w:rPr>
              <w:t>, 2014</w:t>
            </w:r>
          </w:p>
        </w:tc>
        <w:tc>
          <w:tcPr>
            <w:tcW w:w="3313" w:type="dxa"/>
            <w:hideMark/>
          </w:tcPr>
          <w:p w:rsidR="00977344" w:rsidRDefault="00977344" w:rsidP="00B86ED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:rsidR="00F95C65" w:rsidRDefault="00977344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13" w:type="dxa"/>
            <w:hideMark/>
          </w:tcPr>
          <w:p w:rsidR="00F95C65" w:rsidRDefault="00F95C65" w:rsidP="00B86ED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Jamaica :</w:t>
            </w:r>
          </w:p>
          <w:p w:rsidR="00F95C65" w:rsidRDefault="00F95C65" w:rsidP="00B86ED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</w:t>
            </w:r>
          </w:p>
          <w:p w:rsidR="00F95C65" w:rsidRDefault="00F95C65" w:rsidP="00B86ED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West Africa</w:t>
            </w:r>
          </w:p>
          <w:p w:rsidR="00F95C65" w:rsidRDefault="00F95C65" w:rsidP="00B86ED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:50</w:t>
            </w:r>
          </w:p>
        </w:tc>
        <w:tc>
          <w:tcPr>
            <w:tcW w:w="2970" w:type="dxa"/>
            <w:hideMark/>
          </w:tcPr>
          <w:p w:rsidR="00F95C65" w:rsidRPr="00163FEF" w:rsidRDefault="00F95C65" w:rsidP="001D4C52">
            <w:pPr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Jamaica</w:t>
            </w:r>
            <w:r w:rsidR="001D4C52" w:rsidRPr="00163FEF">
              <w:rPr>
                <w:rFonts w:asciiTheme="majorBidi" w:hAnsiTheme="majorBidi" w:cstheme="majorBidi"/>
              </w:rPr>
              <w:t>:</w:t>
            </w:r>
            <w:r w:rsidRPr="00163FEF">
              <w:rPr>
                <w:rFonts w:asciiTheme="majorBidi" w:hAnsiTheme="majorBidi" w:cstheme="majorBidi"/>
              </w:rPr>
              <w:t xml:space="preserve"> </w:t>
            </w:r>
          </w:p>
          <w:p w:rsidR="00F95C65" w:rsidRPr="00163FEF" w:rsidRDefault="001D4C52" w:rsidP="001D4C52">
            <w:pPr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(</w:t>
            </w:r>
            <w:r w:rsidR="00F95C65" w:rsidRPr="00163FEF">
              <w:rPr>
                <w:rFonts w:asciiTheme="majorBidi" w:hAnsiTheme="majorBidi" w:cstheme="majorBidi"/>
              </w:rPr>
              <w:t>45.4 ± 16.7 nmol/l</w:t>
            </w:r>
            <w:r w:rsidRPr="00163FEF">
              <w:rPr>
                <w:rFonts w:asciiTheme="majorBidi" w:hAnsiTheme="majorBidi" w:cstheme="majorBidi"/>
              </w:rPr>
              <w:t>)</w:t>
            </w:r>
          </w:p>
          <w:p w:rsidR="00F95C65" w:rsidRPr="00163FEF" w:rsidRDefault="00F95C65" w:rsidP="00B86EDA">
            <w:pPr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West Africa</w:t>
            </w:r>
          </w:p>
          <w:p w:rsidR="00F95C65" w:rsidRPr="00163FEF" w:rsidRDefault="001D4C52" w:rsidP="001D4C52">
            <w:pPr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(</w:t>
            </w:r>
            <w:r w:rsidR="00F95C65" w:rsidRPr="00163FEF">
              <w:rPr>
                <w:rFonts w:asciiTheme="majorBidi" w:hAnsiTheme="majorBidi" w:cstheme="majorBidi"/>
              </w:rPr>
              <w:t>46.5 ± 12.8</w:t>
            </w:r>
            <w:r w:rsidRPr="00163FEF">
              <w:rPr>
                <w:rFonts w:asciiTheme="majorBidi" w:hAnsiTheme="majorBidi" w:cstheme="majorBidi"/>
              </w:rPr>
              <w:t xml:space="preserve"> </w:t>
            </w:r>
            <w:r w:rsidR="00F95C65" w:rsidRPr="00163FEF">
              <w:rPr>
                <w:rFonts w:asciiTheme="majorBidi" w:hAnsiTheme="majorBidi" w:cstheme="majorBidi"/>
              </w:rPr>
              <w:t>nmol/l</w:t>
            </w:r>
            <w:r w:rsidRPr="00163FEF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713" w:type="dxa"/>
            <w:hideMark/>
          </w:tcPr>
          <w:p w:rsidR="00F95C65" w:rsidRPr="00163FEF" w:rsidRDefault="00F95C65" w:rsidP="0052227C">
            <w:pPr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Jamaica : 459</w:t>
            </w:r>
          </w:p>
          <w:p w:rsidR="00F95C65" w:rsidRPr="00163FEF" w:rsidRDefault="00F95C65" w:rsidP="0052227C">
            <w:pPr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West Africa</w:t>
            </w:r>
            <w:r w:rsidR="0052227C">
              <w:rPr>
                <w:rFonts w:asciiTheme="majorBidi" w:hAnsiTheme="majorBidi" w:cstheme="majorBidi"/>
              </w:rPr>
              <w:t>:</w:t>
            </w:r>
            <w:r w:rsidRPr="00163FEF">
              <w:rPr>
                <w:rFonts w:asciiTheme="majorBidi" w:hAnsiTheme="majorBidi" w:cstheme="majorBidi"/>
              </w:rPr>
              <w:t>497</w:t>
            </w:r>
          </w:p>
        </w:tc>
        <w:tc>
          <w:tcPr>
            <w:tcW w:w="2970" w:type="dxa"/>
            <w:hideMark/>
          </w:tcPr>
          <w:p w:rsidR="00F95C65" w:rsidRPr="00163FEF" w:rsidRDefault="00F95C65" w:rsidP="00B86EDA">
            <w:r w:rsidRPr="00163FEF">
              <w:rPr>
                <w:rFonts w:asciiTheme="majorBidi" w:hAnsiTheme="majorBidi" w:cstheme="majorBidi"/>
              </w:rPr>
              <w:t xml:space="preserve">Jamaica </w:t>
            </w:r>
          </w:p>
          <w:p w:rsidR="00F95C65" w:rsidRPr="00163FEF" w:rsidRDefault="001D4C52" w:rsidP="001D4C52">
            <w:pPr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(</w:t>
            </w:r>
            <w:r w:rsidR="00F95C65" w:rsidRPr="00163FEF">
              <w:rPr>
                <w:rFonts w:asciiTheme="majorBidi" w:hAnsiTheme="majorBidi" w:cstheme="majorBidi"/>
              </w:rPr>
              <w:t>72.2 ± 17.8 nmol/l</w:t>
            </w:r>
            <w:r w:rsidRPr="00163FEF">
              <w:rPr>
                <w:rFonts w:asciiTheme="majorBidi" w:hAnsiTheme="majorBidi" w:cstheme="majorBidi"/>
              </w:rPr>
              <w:t>)</w:t>
            </w:r>
          </w:p>
          <w:p w:rsidR="00F95C65" w:rsidRPr="00163FEF" w:rsidRDefault="00F95C65" w:rsidP="00B86EDA">
            <w:pPr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West Africa</w:t>
            </w:r>
          </w:p>
          <w:p w:rsidR="00F95C65" w:rsidRPr="00163FEF" w:rsidRDefault="001D4C52" w:rsidP="001D4C52">
            <w:pPr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(</w:t>
            </w:r>
            <w:r w:rsidR="00F95C65" w:rsidRPr="00163FEF">
              <w:rPr>
                <w:rFonts w:asciiTheme="majorBidi" w:hAnsiTheme="majorBidi" w:cstheme="majorBidi"/>
              </w:rPr>
              <w:t>75.9 ± 17.2 nmol/l</w:t>
            </w:r>
            <w:r w:rsidRPr="00163FEF">
              <w:rPr>
                <w:rFonts w:asciiTheme="majorBidi" w:hAnsiTheme="majorBidi" w:cstheme="majorBidi"/>
              </w:rPr>
              <w:t>)</w:t>
            </w:r>
          </w:p>
        </w:tc>
      </w:tr>
      <w:tr w:rsidR="001D4C52" w:rsidTr="00962AB0">
        <w:trPr>
          <w:trHeight w:val="349"/>
        </w:trPr>
        <w:tc>
          <w:tcPr>
            <w:tcW w:w="2399" w:type="dxa"/>
            <w:hideMark/>
          </w:tcPr>
          <w:p w:rsidR="00487C00" w:rsidRDefault="00487C00" w:rsidP="00B86E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Lee</w:t>
            </w:r>
            <w:r w:rsidR="001D4C52">
              <w:rPr>
                <w:rFonts w:ascii="Times New Roman" w:hAnsi="Times New Roman" w:cs="Times New Roman"/>
              </w:rPr>
              <w:t xml:space="preserve"> </w:t>
            </w:r>
            <w:r w:rsidR="001D4C52">
              <w:rPr>
                <w:rFonts w:ascii="Times New Roman" w:hAnsi="Times New Roman" w:cs="Times New Roman"/>
              </w:rPr>
              <w:t>et al</w:t>
            </w:r>
            <w:r>
              <w:rPr>
                <w:rFonts w:ascii="Times New Roman" w:hAnsi="Times New Roman" w:cs="Times New Roman"/>
              </w:rPr>
              <w:t>, 2015</w:t>
            </w:r>
          </w:p>
        </w:tc>
        <w:tc>
          <w:tcPr>
            <w:tcW w:w="3313" w:type="dxa"/>
            <w:hideMark/>
          </w:tcPr>
          <w:p w:rsidR="00487C00" w:rsidRDefault="00487C00" w:rsidP="001D4C52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VDD &lt; 20 ng/ml</w:t>
            </w:r>
          </w:p>
          <w:p w:rsidR="00487C00" w:rsidRDefault="00487C00" w:rsidP="001D4C52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Severe VDD &lt; 10 ng/ml</w:t>
            </w:r>
          </w:p>
        </w:tc>
        <w:tc>
          <w:tcPr>
            <w:tcW w:w="1713" w:type="dxa"/>
            <w:hideMark/>
          </w:tcPr>
          <w:p w:rsidR="00487C00" w:rsidRDefault="00487C00" w:rsidP="00B86E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2970" w:type="dxa"/>
            <w:hideMark/>
          </w:tcPr>
          <w:p w:rsidR="00487C00" w:rsidRPr="00163FEF" w:rsidRDefault="00487C00" w:rsidP="00977344">
            <w:pPr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VDD: 56</w:t>
            </w:r>
          </w:p>
          <w:p w:rsidR="00487C00" w:rsidRPr="00163FEF" w:rsidRDefault="00487C00" w:rsidP="0097734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63FEF">
              <w:rPr>
                <w:rFonts w:asciiTheme="majorBidi" w:hAnsiTheme="majorBidi" w:cstheme="majorBidi"/>
              </w:rPr>
              <w:t>Severe VDD:</w:t>
            </w:r>
            <w:r w:rsidRPr="00163FEF">
              <w:rPr>
                <w:rFonts w:ascii="Times New Roman" w:hAnsi="Times New Roman" w:cs="Times New Roman"/>
              </w:rPr>
              <w:t xml:space="preserve"> 27</w:t>
            </w:r>
          </w:p>
        </w:tc>
        <w:tc>
          <w:tcPr>
            <w:tcW w:w="1713" w:type="dxa"/>
            <w:hideMark/>
          </w:tcPr>
          <w:p w:rsidR="00487C00" w:rsidRPr="00163FEF" w:rsidRDefault="00487C00" w:rsidP="00B86ED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63FE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70" w:type="dxa"/>
            <w:hideMark/>
          </w:tcPr>
          <w:p w:rsidR="00487C00" w:rsidRPr="00163FEF" w:rsidRDefault="00487C00" w:rsidP="00B86ED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63FEF">
              <w:rPr>
                <w:rFonts w:ascii="Times New Roman" w:hAnsi="Times New Roman" w:cs="Times New Roman"/>
              </w:rPr>
              <w:t>-</w:t>
            </w:r>
          </w:p>
        </w:tc>
      </w:tr>
      <w:tr w:rsidR="001D4C52" w:rsidTr="00962AB0">
        <w:trPr>
          <w:trHeight w:val="459"/>
        </w:trPr>
        <w:tc>
          <w:tcPr>
            <w:tcW w:w="2399" w:type="dxa"/>
            <w:hideMark/>
          </w:tcPr>
          <w:p w:rsidR="00487C00" w:rsidRDefault="00487C00" w:rsidP="00B86EDA">
            <w:pPr>
              <w:spacing w:line="276" w:lineRule="auto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Garadah</w:t>
            </w:r>
            <w:proofErr w:type="spellEnd"/>
            <w:r w:rsidR="001D4C52">
              <w:rPr>
                <w:rFonts w:ascii="Times New Roman" w:hAnsi="Times New Roman" w:cs="Times New Roman"/>
              </w:rPr>
              <w:t xml:space="preserve"> </w:t>
            </w:r>
            <w:r w:rsidR="001D4C52">
              <w:rPr>
                <w:rFonts w:ascii="Times New Roman" w:hAnsi="Times New Roman" w:cs="Times New Roman"/>
              </w:rPr>
              <w:t>et al</w:t>
            </w:r>
            <w:r>
              <w:rPr>
                <w:rFonts w:asciiTheme="majorBidi" w:hAnsiTheme="majorBidi" w:cstheme="majorBidi"/>
              </w:rPr>
              <w:t>, 2016</w:t>
            </w:r>
          </w:p>
        </w:tc>
        <w:tc>
          <w:tcPr>
            <w:tcW w:w="3313" w:type="dxa"/>
            <w:hideMark/>
          </w:tcPr>
          <w:p w:rsidR="00487C00" w:rsidRDefault="00487C00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&lt;20 ng/ml</w:t>
            </w:r>
          </w:p>
        </w:tc>
        <w:tc>
          <w:tcPr>
            <w:tcW w:w="1713" w:type="dxa"/>
            <w:hideMark/>
          </w:tcPr>
          <w:p w:rsidR="00487C00" w:rsidRDefault="00487C00" w:rsidP="00B86ED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2970" w:type="dxa"/>
            <w:hideMark/>
          </w:tcPr>
          <w:p w:rsidR="00487C00" w:rsidRPr="00163FEF" w:rsidRDefault="00487C00" w:rsidP="00B86EDA">
            <w:pPr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1713" w:type="dxa"/>
            <w:hideMark/>
          </w:tcPr>
          <w:p w:rsidR="00487C00" w:rsidRPr="00163FEF" w:rsidRDefault="00487C00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2970" w:type="dxa"/>
            <w:hideMark/>
          </w:tcPr>
          <w:p w:rsidR="00487C00" w:rsidRPr="00163FEF" w:rsidRDefault="00487C00" w:rsidP="00B86EDA">
            <w:pPr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15</w:t>
            </w:r>
          </w:p>
        </w:tc>
      </w:tr>
      <w:tr w:rsidR="001D4C52" w:rsidTr="00962AB0">
        <w:trPr>
          <w:trHeight w:val="349"/>
        </w:trPr>
        <w:tc>
          <w:tcPr>
            <w:tcW w:w="2399" w:type="dxa"/>
            <w:hideMark/>
          </w:tcPr>
          <w:p w:rsidR="00487C00" w:rsidRDefault="00487C00" w:rsidP="00B86EDA">
            <w:pPr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Martyres</w:t>
            </w:r>
            <w:proofErr w:type="spellEnd"/>
            <w:r w:rsidR="001D4C52">
              <w:rPr>
                <w:rFonts w:ascii="Times New Roman" w:hAnsi="Times New Roman" w:cs="Times New Roman"/>
              </w:rPr>
              <w:t xml:space="preserve"> </w:t>
            </w:r>
            <w:r w:rsidR="001D4C52">
              <w:rPr>
                <w:rFonts w:ascii="Times New Roman" w:hAnsi="Times New Roman" w:cs="Times New Roman"/>
              </w:rPr>
              <w:t>et al</w:t>
            </w:r>
            <w:r>
              <w:rPr>
                <w:rFonts w:asciiTheme="majorBidi" w:hAnsiTheme="majorBidi" w:cstheme="majorBidi"/>
              </w:rPr>
              <w:t>, 2016</w:t>
            </w:r>
          </w:p>
        </w:tc>
        <w:tc>
          <w:tcPr>
            <w:tcW w:w="3313" w:type="dxa"/>
            <w:hideMark/>
          </w:tcPr>
          <w:p w:rsidR="00487C00" w:rsidRDefault="00487C00" w:rsidP="00B86ED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Theme="majorBidi" w:hAnsiTheme="majorBidi" w:cstheme="majorBidi"/>
              </w:rPr>
              <w:t>&lt; 20 ng/ml</w:t>
            </w:r>
          </w:p>
        </w:tc>
        <w:tc>
          <w:tcPr>
            <w:tcW w:w="1713" w:type="dxa"/>
            <w:hideMark/>
          </w:tcPr>
          <w:p w:rsidR="00487C00" w:rsidRDefault="00487C00" w:rsidP="00B86E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2970" w:type="dxa"/>
            <w:hideMark/>
          </w:tcPr>
          <w:p w:rsidR="00487C00" w:rsidRPr="00163FEF" w:rsidRDefault="00487C00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1713" w:type="dxa"/>
            <w:hideMark/>
          </w:tcPr>
          <w:p w:rsidR="00487C00" w:rsidRPr="00163FEF" w:rsidRDefault="00487C00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2970" w:type="dxa"/>
            <w:hideMark/>
          </w:tcPr>
          <w:p w:rsidR="00487C00" w:rsidRPr="00163FEF" w:rsidRDefault="00487C00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-</w:t>
            </w:r>
          </w:p>
        </w:tc>
      </w:tr>
      <w:tr w:rsidR="001D4C52" w:rsidTr="00962AB0">
        <w:trPr>
          <w:trHeight w:val="349"/>
        </w:trPr>
        <w:tc>
          <w:tcPr>
            <w:tcW w:w="2399" w:type="dxa"/>
            <w:hideMark/>
          </w:tcPr>
          <w:p w:rsidR="00487C00" w:rsidRDefault="00487C00" w:rsidP="00B86EDA">
            <w:pPr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Bordbar</w:t>
            </w:r>
            <w:proofErr w:type="spellEnd"/>
            <w:r w:rsidR="001D4C52">
              <w:rPr>
                <w:rFonts w:ascii="Times New Roman" w:hAnsi="Times New Roman" w:cs="Times New Roman"/>
              </w:rPr>
              <w:t xml:space="preserve"> </w:t>
            </w:r>
            <w:r w:rsidR="001D4C52">
              <w:rPr>
                <w:rFonts w:ascii="Times New Roman" w:hAnsi="Times New Roman" w:cs="Times New Roman"/>
              </w:rPr>
              <w:t>et al</w:t>
            </w:r>
            <w:r>
              <w:rPr>
                <w:rFonts w:ascii="Times New Roman" w:hAnsi="Times New Roman" w:cs="Times New Roman"/>
              </w:rPr>
              <w:t>, 2017</w:t>
            </w:r>
          </w:p>
        </w:tc>
        <w:tc>
          <w:tcPr>
            <w:tcW w:w="3313" w:type="dxa"/>
            <w:hideMark/>
          </w:tcPr>
          <w:p w:rsidR="00487C00" w:rsidRDefault="00487C00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&lt;20 ng/ml</w:t>
            </w:r>
          </w:p>
        </w:tc>
        <w:tc>
          <w:tcPr>
            <w:tcW w:w="1713" w:type="dxa"/>
            <w:hideMark/>
          </w:tcPr>
          <w:p w:rsidR="00487C00" w:rsidRDefault="00487C00" w:rsidP="00B86E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2970" w:type="dxa"/>
            <w:hideMark/>
          </w:tcPr>
          <w:p w:rsidR="00487C00" w:rsidRPr="00163FEF" w:rsidRDefault="00487C00" w:rsidP="00B86EDA">
            <w:pPr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42</w:t>
            </w:r>
          </w:p>
        </w:tc>
        <w:tc>
          <w:tcPr>
            <w:tcW w:w="1713" w:type="dxa"/>
            <w:hideMark/>
          </w:tcPr>
          <w:p w:rsidR="00487C00" w:rsidRPr="00163FEF" w:rsidRDefault="00487C00" w:rsidP="00B86EDA">
            <w:pPr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2970" w:type="dxa"/>
            <w:hideMark/>
          </w:tcPr>
          <w:p w:rsidR="00487C00" w:rsidRPr="00163FEF" w:rsidRDefault="00487C00" w:rsidP="00B86EDA">
            <w:pPr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58</w:t>
            </w:r>
          </w:p>
        </w:tc>
      </w:tr>
      <w:tr w:rsidR="001D4C52" w:rsidTr="00962AB0">
        <w:trPr>
          <w:trHeight w:val="349"/>
        </w:trPr>
        <w:tc>
          <w:tcPr>
            <w:tcW w:w="2399" w:type="dxa"/>
          </w:tcPr>
          <w:p w:rsidR="00487C00" w:rsidRDefault="00487C00" w:rsidP="00B86EDA">
            <w:pPr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lastRenderedPageBreak/>
              <w:t>Adegoke</w:t>
            </w:r>
            <w:proofErr w:type="spellEnd"/>
            <w:r w:rsidR="001D4C52">
              <w:rPr>
                <w:rFonts w:ascii="Times New Roman" w:hAnsi="Times New Roman" w:cs="Times New Roman"/>
              </w:rPr>
              <w:t xml:space="preserve"> </w:t>
            </w:r>
            <w:r w:rsidR="001D4C52">
              <w:rPr>
                <w:rFonts w:ascii="Times New Roman" w:hAnsi="Times New Roman" w:cs="Times New Roman"/>
              </w:rPr>
              <w:t>et al</w:t>
            </w:r>
            <w:r>
              <w:rPr>
                <w:rFonts w:asciiTheme="majorBidi" w:hAnsiTheme="majorBidi" w:cstheme="majorBidi"/>
              </w:rPr>
              <w:t>, 2017</w:t>
            </w:r>
          </w:p>
        </w:tc>
        <w:tc>
          <w:tcPr>
            <w:tcW w:w="3313" w:type="dxa"/>
          </w:tcPr>
          <w:p w:rsidR="00487C00" w:rsidRDefault="00487C00" w:rsidP="001D4C52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VDD &lt; 20 ng/ml</w:t>
            </w:r>
          </w:p>
          <w:p w:rsidR="00487C00" w:rsidRDefault="00487C00" w:rsidP="001D4C52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Theme="majorBidi" w:hAnsiTheme="majorBidi" w:cstheme="majorBidi"/>
              </w:rPr>
              <w:t>Severe VDD &lt; 10 ng/ml</w:t>
            </w:r>
          </w:p>
        </w:tc>
        <w:tc>
          <w:tcPr>
            <w:tcW w:w="1713" w:type="dxa"/>
          </w:tcPr>
          <w:p w:rsidR="00487C00" w:rsidRDefault="00487C00" w:rsidP="00B86ED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Brazil: 109</w:t>
            </w:r>
          </w:p>
          <w:p w:rsidR="00487C00" w:rsidRDefault="00487C00" w:rsidP="00B86ED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Nigeria: 95</w:t>
            </w:r>
          </w:p>
        </w:tc>
        <w:tc>
          <w:tcPr>
            <w:tcW w:w="2970" w:type="dxa"/>
          </w:tcPr>
          <w:p w:rsidR="00487C00" w:rsidRPr="00163FEF" w:rsidRDefault="00487C00" w:rsidP="00B86EDA">
            <w:pPr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VDD:</w:t>
            </w:r>
          </w:p>
          <w:p w:rsidR="00487C00" w:rsidRPr="00163FEF" w:rsidRDefault="00487C00" w:rsidP="001D4C52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Brazil: 87</w:t>
            </w:r>
          </w:p>
          <w:p w:rsidR="00487C00" w:rsidRPr="00163FEF" w:rsidRDefault="00487C00" w:rsidP="001D4C52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Nigeria:12</w:t>
            </w:r>
          </w:p>
          <w:p w:rsidR="00487C00" w:rsidRPr="00163FEF" w:rsidRDefault="00487C00" w:rsidP="001D4C52">
            <w:pPr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 xml:space="preserve">Severe </w:t>
            </w:r>
            <w:r w:rsidR="001D4C52" w:rsidRPr="00163FEF">
              <w:rPr>
                <w:rFonts w:asciiTheme="majorBidi" w:hAnsiTheme="majorBidi" w:cstheme="majorBidi"/>
              </w:rPr>
              <w:t>V</w:t>
            </w:r>
            <w:r w:rsidRPr="00163FEF">
              <w:rPr>
                <w:rFonts w:asciiTheme="majorBidi" w:hAnsiTheme="majorBidi" w:cstheme="majorBidi"/>
              </w:rPr>
              <w:t>DD:</w:t>
            </w:r>
          </w:p>
          <w:p w:rsidR="001D4C52" w:rsidRPr="00163FEF" w:rsidRDefault="00487C00" w:rsidP="001D4C52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Brazil: 4</w:t>
            </w:r>
          </w:p>
          <w:p w:rsidR="00487C00" w:rsidRPr="00163FEF" w:rsidRDefault="00487C00" w:rsidP="001D4C52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Nigeria: 0</w:t>
            </w:r>
          </w:p>
        </w:tc>
        <w:tc>
          <w:tcPr>
            <w:tcW w:w="1713" w:type="dxa"/>
          </w:tcPr>
          <w:p w:rsidR="00487C00" w:rsidRPr="00163FEF" w:rsidRDefault="00487C00" w:rsidP="00163FEF">
            <w:pPr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2970" w:type="dxa"/>
          </w:tcPr>
          <w:p w:rsidR="00487C00" w:rsidRPr="00163FEF" w:rsidRDefault="00487C00" w:rsidP="00977344">
            <w:pPr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-</w:t>
            </w:r>
          </w:p>
        </w:tc>
      </w:tr>
      <w:tr w:rsidR="001D4C52" w:rsidTr="00962AB0">
        <w:trPr>
          <w:trHeight w:val="349"/>
        </w:trPr>
        <w:tc>
          <w:tcPr>
            <w:tcW w:w="2399" w:type="dxa"/>
            <w:hideMark/>
          </w:tcPr>
          <w:p w:rsidR="00487C00" w:rsidRDefault="00487C00" w:rsidP="00B86ED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AlJama</w:t>
            </w:r>
            <w:proofErr w:type="spellEnd"/>
            <w:r w:rsidR="001D4C52">
              <w:rPr>
                <w:rFonts w:ascii="Times New Roman" w:hAnsi="Times New Roman" w:cs="Times New Roman"/>
              </w:rPr>
              <w:t xml:space="preserve"> et al</w:t>
            </w:r>
            <w:r>
              <w:rPr>
                <w:rFonts w:ascii="Times New Roman" w:hAnsi="Times New Roman" w:cs="Times New Roman"/>
              </w:rPr>
              <w:t>, 2018</w:t>
            </w:r>
          </w:p>
        </w:tc>
        <w:tc>
          <w:tcPr>
            <w:tcW w:w="3313" w:type="dxa"/>
            <w:hideMark/>
          </w:tcPr>
          <w:p w:rsidR="00487C00" w:rsidRDefault="00487C00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&lt;20 ng/ml</w:t>
            </w:r>
          </w:p>
        </w:tc>
        <w:tc>
          <w:tcPr>
            <w:tcW w:w="1713" w:type="dxa"/>
            <w:hideMark/>
          </w:tcPr>
          <w:p w:rsidR="00487C00" w:rsidRDefault="00487C00" w:rsidP="00B86E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</w:t>
            </w:r>
          </w:p>
        </w:tc>
        <w:tc>
          <w:tcPr>
            <w:tcW w:w="2970" w:type="dxa"/>
            <w:hideMark/>
          </w:tcPr>
          <w:p w:rsidR="00487C00" w:rsidRPr="00163FEF" w:rsidRDefault="00487C00" w:rsidP="00B86EDA">
            <w:pPr>
              <w:jc w:val="center"/>
              <w:rPr>
                <w:rFonts w:ascii="Times New Roman" w:hAnsi="Times New Roman" w:cs="Times New Roman"/>
              </w:rPr>
            </w:pPr>
            <w:r w:rsidRPr="00163FEF">
              <w:rPr>
                <w:rFonts w:ascii="Times New Roman" w:hAnsi="Times New Roman" w:cs="Times New Roman"/>
              </w:rPr>
              <w:t>429</w:t>
            </w:r>
          </w:p>
        </w:tc>
        <w:tc>
          <w:tcPr>
            <w:tcW w:w="1713" w:type="dxa"/>
            <w:hideMark/>
          </w:tcPr>
          <w:p w:rsidR="00487C00" w:rsidRPr="00163FEF" w:rsidRDefault="00487C00" w:rsidP="00B86EDA">
            <w:pPr>
              <w:jc w:val="center"/>
              <w:rPr>
                <w:rFonts w:ascii="Times New Roman" w:hAnsi="Times New Roman" w:cs="Times New Roman"/>
              </w:rPr>
            </w:pPr>
            <w:r w:rsidRPr="00163FE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70" w:type="dxa"/>
            <w:hideMark/>
          </w:tcPr>
          <w:p w:rsidR="00487C00" w:rsidRPr="00163FEF" w:rsidRDefault="00487C00" w:rsidP="00B86EDA">
            <w:pPr>
              <w:jc w:val="center"/>
              <w:rPr>
                <w:rFonts w:ascii="Times New Roman" w:hAnsi="Times New Roman" w:cs="Times New Roman"/>
              </w:rPr>
            </w:pPr>
            <w:r w:rsidRPr="00163FEF">
              <w:rPr>
                <w:rFonts w:ascii="Times New Roman" w:hAnsi="Times New Roman" w:cs="Times New Roman"/>
              </w:rPr>
              <w:t>-</w:t>
            </w:r>
          </w:p>
        </w:tc>
      </w:tr>
      <w:tr w:rsidR="001D4C52" w:rsidTr="00962AB0">
        <w:trPr>
          <w:trHeight w:val="349"/>
        </w:trPr>
        <w:tc>
          <w:tcPr>
            <w:tcW w:w="2399" w:type="dxa"/>
            <w:hideMark/>
          </w:tcPr>
          <w:p w:rsidR="00487C00" w:rsidRDefault="00487C00" w:rsidP="00B86EDA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Gupta</w:t>
            </w:r>
            <w:r w:rsidR="001D4C52">
              <w:rPr>
                <w:rFonts w:ascii="Times New Roman" w:hAnsi="Times New Roman" w:cs="Times New Roman"/>
              </w:rPr>
              <w:t xml:space="preserve"> </w:t>
            </w:r>
            <w:r w:rsidR="001D4C52">
              <w:rPr>
                <w:rFonts w:ascii="Times New Roman" w:hAnsi="Times New Roman" w:cs="Times New Roman"/>
              </w:rPr>
              <w:t>et al</w:t>
            </w:r>
            <w:r>
              <w:rPr>
                <w:rFonts w:asciiTheme="majorBidi" w:hAnsiTheme="majorBidi" w:cstheme="majorBidi"/>
              </w:rPr>
              <w:t>, 2018</w:t>
            </w:r>
          </w:p>
        </w:tc>
        <w:tc>
          <w:tcPr>
            <w:tcW w:w="3313" w:type="dxa"/>
            <w:hideMark/>
          </w:tcPr>
          <w:p w:rsidR="00487C00" w:rsidRDefault="00487C00" w:rsidP="001D4C52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VDD &lt; 20 ng/ml</w:t>
            </w:r>
          </w:p>
          <w:p w:rsidR="00487C00" w:rsidRDefault="00487C00" w:rsidP="001D4C52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Severe VDD &lt; 10 ng/ml</w:t>
            </w:r>
          </w:p>
        </w:tc>
        <w:tc>
          <w:tcPr>
            <w:tcW w:w="1713" w:type="dxa"/>
            <w:hideMark/>
          </w:tcPr>
          <w:p w:rsidR="00487C00" w:rsidRDefault="00487C00" w:rsidP="00B86E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970" w:type="dxa"/>
            <w:hideMark/>
          </w:tcPr>
          <w:p w:rsidR="00487C00" w:rsidRPr="00163FEF" w:rsidRDefault="00487C00" w:rsidP="00977344">
            <w:pPr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VDD: 42</w:t>
            </w:r>
          </w:p>
          <w:p w:rsidR="00487C00" w:rsidRPr="00163FEF" w:rsidRDefault="00487C00" w:rsidP="00977344">
            <w:pPr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Severe VDD: 0</w:t>
            </w:r>
          </w:p>
          <w:p w:rsidR="00487C00" w:rsidRPr="00163FEF" w:rsidRDefault="00163FEF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(</w:t>
            </w:r>
            <w:r w:rsidR="00487C00" w:rsidRPr="00163FEF">
              <w:rPr>
                <w:rFonts w:asciiTheme="majorBidi" w:hAnsiTheme="majorBidi" w:cstheme="majorBidi"/>
              </w:rPr>
              <w:t>13.14± 9.1</w:t>
            </w:r>
            <w:r w:rsidR="00487C00" w:rsidRPr="00163FEF">
              <w:rPr>
                <w:rFonts w:ascii="Times New Roman" w:hAnsi="Times New Roman" w:cs="Times New Roman"/>
              </w:rPr>
              <w:t xml:space="preserve"> ng/ml</w:t>
            </w:r>
            <w:r w:rsidRPr="00163FE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13" w:type="dxa"/>
            <w:hideMark/>
          </w:tcPr>
          <w:p w:rsidR="00487C00" w:rsidRPr="00163FEF" w:rsidRDefault="00487C00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2970" w:type="dxa"/>
            <w:hideMark/>
          </w:tcPr>
          <w:p w:rsidR="00487C00" w:rsidRPr="00163FEF" w:rsidRDefault="00487C00" w:rsidP="00977344">
            <w:pPr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VDD: 0</w:t>
            </w:r>
          </w:p>
          <w:p w:rsidR="00487C00" w:rsidRPr="00163FEF" w:rsidRDefault="00487C00" w:rsidP="00977344">
            <w:pPr>
              <w:spacing w:line="276" w:lineRule="auto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Severe VDD: 0</w:t>
            </w:r>
          </w:p>
          <w:p w:rsidR="00487C00" w:rsidRPr="00163FEF" w:rsidRDefault="00977344" w:rsidP="009773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63FEF">
              <w:rPr>
                <w:rFonts w:asciiTheme="majorBidi" w:hAnsiTheme="majorBidi" w:cstheme="majorBidi"/>
              </w:rPr>
              <w:t>(</w:t>
            </w:r>
            <w:r w:rsidR="00487C00" w:rsidRPr="00163FEF">
              <w:rPr>
                <w:rFonts w:asciiTheme="majorBidi" w:hAnsiTheme="majorBidi" w:cstheme="majorBidi"/>
              </w:rPr>
              <w:t>32.5±6.9</w:t>
            </w:r>
            <w:r w:rsidR="00487C00" w:rsidRPr="00163FEF">
              <w:rPr>
                <w:rFonts w:ascii="Times New Roman" w:hAnsi="Times New Roman" w:cs="Times New Roman"/>
              </w:rPr>
              <w:t xml:space="preserve"> ng/ml</w:t>
            </w:r>
            <w:r w:rsidRPr="00163FEF">
              <w:rPr>
                <w:rFonts w:ascii="Times New Roman" w:hAnsi="Times New Roman" w:cs="Times New Roman"/>
              </w:rPr>
              <w:t>)</w:t>
            </w:r>
          </w:p>
        </w:tc>
      </w:tr>
      <w:tr w:rsidR="001D4C52" w:rsidTr="00962AB0">
        <w:trPr>
          <w:trHeight w:val="349"/>
        </w:trPr>
        <w:tc>
          <w:tcPr>
            <w:tcW w:w="2399" w:type="dxa"/>
            <w:hideMark/>
          </w:tcPr>
          <w:p w:rsidR="00487C00" w:rsidRDefault="00487C00" w:rsidP="00B86EDA">
            <w:pPr>
              <w:spacing w:line="276" w:lineRule="auto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Grégoire-Pelchat</w:t>
            </w:r>
            <w:proofErr w:type="spellEnd"/>
            <w:r w:rsidR="001D4C52">
              <w:rPr>
                <w:rFonts w:ascii="Times New Roman" w:hAnsi="Times New Roman" w:cs="Times New Roman"/>
              </w:rPr>
              <w:t xml:space="preserve"> </w:t>
            </w:r>
            <w:r w:rsidR="001D4C52">
              <w:rPr>
                <w:rFonts w:ascii="Times New Roman" w:hAnsi="Times New Roman" w:cs="Times New Roman"/>
              </w:rPr>
              <w:t>et al</w:t>
            </w:r>
            <w:r>
              <w:rPr>
                <w:rFonts w:asciiTheme="majorBidi" w:hAnsiTheme="majorBidi" w:cstheme="majorBidi"/>
              </w:rPr>
              <w:t>, 2018</w:t>
            </w:r>
          </w:p>
        </w:tc>
        <w:tc>
          <w:tcPr>
            <w:tcW w:w="3313" w:type="dxa"/>
            <w:hideMark/>
          </w:tcPr>
          <w:p w:rsidR="00487C00" w:rsidRDefault="00487C00" w:rsidP="00B86ED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Theme="majorBidi" w:hAnsiTheme="majorBidi" w:cstheme="majorBidi"/>
              </w:rPr>
              <w:t>&lt; 20 ng/ml</w:t>
            </w:r>
          </w:p>
        </w:tc>
        <w:tc>
          <w:tcPr>
            <w:tcW w:w="1713" w:type="dxa"/>
            <w:hideMark/>
          </w:tcPr>
          <w:p w:rsidR="00487C00" w:rsidRDefault="00487C00" w:rsidP="00B86E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2970" w:type="dxa"/>
            <w:hideMark/>
          </w:tcPr>
          <w:p w:rsidR="00487C00" w:rsidRPr="00163FEF" w:rsidRDefault="00487C00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1713" w:type="dxa"/>
            <w:hideMark/>
          </w:tcPr>
          <w:p w:rsidR="00487C00" w:rsidRPr="00163FEF" w:rsidRDefault="00487C00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2970" w:type="dxa"/>
            <w:hideMark/>
          </w:tcPr>
          <w:p w:rsidR="00487C00" w:rsidRPr="00163FEF" w:rsidRDefault="00487C00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-</w:t>
            </w:r>
          </w:p>
        </w:tc>
      </w:tr>
      <w:tr w:rsidR="001D4C52" w:rsidTr="00962AB0">
        <w:trPr>
          <w:trHeight w:val="349"/>
        </w:trPr>
        <w:tc>
          <w:tcPr>
            <w:tcW w:w="2399" w:type="dxa"/>
            <w:hideMark/>
          </w:tcPr>
          <w:p w:rsidR="001D4C52" w:rsidRDefault="001D4C52" w:rsidP="00B86EDA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et al, 2018</w:t>
            </w:r>
          </w:p>
        </w:tc>
        <w:tc>
          <w:tcPr>
            <w:tcW w:w="3313" w:type="dxa"/>
            <w:hideMark/>
          </w:tcPr>
          <w:p w:rsidR="001D4C52" w:rsidRDefault="001D4C52" w:rsidP="00B86ED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Theme="majorBidi" w:hAnsiTheme="majorBidi" w:cstheme="majorBidi"/>
              </w:rPr>
              <w:t>&lt; 20 ng/ml</w:t>
            </w:r>
          </w:p>
        </w:tc>
        <w:tc>
          <w:tcPr>
            <w:tcW w:w="1713" w:type="dxa"/>
            <w:hideMark/>
          </w:tcPr>
          <w:p w:rsidR="001D4C52" w:rsidRDefault="001D4C52" w:rsidP="00B86E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335</w:t>
            </w:r>
          </w:p>
        </w:tc>
        <w:tc>
          <w:tcPr>
            <w:tcW w:w="2970" w:type="dxa"/>
            <w:hideMark/>
          </w:tcPr>
          <w:p w:rsidR="001D4C52" w:rsidRPr="00163FEF" w:rsidRDefault="001D4C52" w:rsidP="00B86ED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63FEF">
              <w:rPr>
                <w:rFonts w:ascii="Times New Roman" w:hAnsi="Times New Roman" w:cs="Times New Roman"/>
              </w:rPr>
              <w:t>218</w:t>
            </w:r>
          </w:p>
        </w:tc>
        <w:tc>
          <w:tcPr>
            <w:tcW w:w="1713" w:type="dxa"/>
            <w:hideMark/>
          </w:tcPr>
          <w:p w:rsidR="001D4C52" w:rsidRPr="00163FEF" w:rsidRDefault="001D4C52" w:rsidP="00B86ED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63FE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70" w:type="dxa"/>
            <w:hideMark/>
          </w:tcPr>
          <w:p w:rsidR="001D4C52" w:rsidRPr="00163FEF" w:rsidRDefault="001D4C52" w:rsidP="00B86ED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63FEF">
              <w:rPr>
                <w:rFonts w:ascii="Times New Roman" w:hAnsi="Times New Roman" w:cs="Times New Roman"/>
              </w:rPr>
              <w:t>-</w:t>
            </w:r>
          </w:p>
        </w:tc>
      </w:tr>
      <w:tr w:rsidR="001D4C52" w:rsidTr="00962AB0">
        <w:trPr>
          <w:trHeight w:val="34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1965" w:rsidRDefault="00CC1965" w:rsidP="009813D1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Hamdy</w:t>
            </w:r>
            <w:r w:rsidR="001D4C52">
              <w:rPr>
                <w:rFonts w:ascii="Times New Roman" w:hAnsi="Times New Roman" w:cs="Times New Roman"/>
              </w:rPr>
              <w:t xml:space="preserve"> </w:t>
            </w:r>
            <w:r w:rsidR="001D4C52">
              <w:rPr>
                <w:rFonts w:ascii="Times New Roman" w:hAnsi="Times New Roman" w:cs="Times New Roman"/>
              </w:rPr>
              <w:t>et al</w:t>
            </w:r>
            <w:r>
              <w:rPr>
                <w:rFonts w:asciiTheme="majorBidi" w:hAnsiTheme="majorBidi" w:cstheme="majorBidi"/>
              </w:rPr>
              <w:t>, 2018</w:t>
            </w:r>
          </w:p>
        </w:tc>
        <w:tc>
          <w:tcPr>
            <w:tcW w:w="3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1965" w:rsidRDefault="00CC1965" w:rsidP="00977344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VDD &lt; 20 ng/ml</w:t>
            </w:r>
          </w:p>
          <w:p w:rsidR="00CC1965" w:rsidRDefault="00CC1965" w:rsidP="00977344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Severe VDD &lt; 10 ng/ml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1965" w:rsidRDefault="00CC1965" w:rsidP="009813D1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2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1965" w:rsidRPr="00163FEF" w:rsidRDefault="00CC1965" w:rsidP="00977344">
            <w:pPr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VDD: 84</w:t>
            </w:r>
          </w:p>
          <w:p w:rsidR="00CC1965" w:rsidRPr="00163FEF" w:rsidRDefault="00CC1965" w:rsidP="00977344">
            <w:pPr>
              <w:spacing w:line="276" w:lineRule="auto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 xml:space="preserve">Severe VDD: 13  </w:t>
            </w:r>
          </w:p>
          <w:p w:rsidR="00CC1965" w:rsidRPr="00163FEF" w:rsidRDefault="00977344" w:rsidP="00977344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(</w:t>
            </w:r>
            <w:r w:rsidR="00CC1965" w:rsidRPr="00163FEF">
              <w:rPr>
                <w:rFonts w:asciiTheme="majorBidi" w:hAnsiTheme="majorBidi" w:cstheme="majorBidi"/>
              </w:rPr>
              <w:t xml:space="preserve">22 ± 10.4 </w:t>
            </w:r>
            <w:r w:rsidR="00CC1965" w:rsidRPr="00163FEF">
              <w:rPr>
                <w:rFonts w:ascii="Times New Roman" w:hAnsi="Times New Roman" w:cs="Times New Roman"/>
              </w:rPr>
              <w:t>ng/ml</w:t>
            </w:r>
            <w:r w:rsidRPr="00163FE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1965" w:rsidRPr="00163FEF" w:rsidRDefault="00CC1965" w:rsidP="009813D1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2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1965" w:rsidRPr="00163FEF" w:rsidRDefault="00CC1965" w:rsidP="00977344">
            <w:pPr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VDD: 16</w:t>
            </w:r>
          </w:p>
          <w:p w:rsidR="00CC1965" w:rsidRPr="00163FEF" w:rsidRDefault="00CC1965" w:rsidP="00977344">
            <w:pPr>
              <w:spacing w:line="276" w:lineRule="auto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Severe VDD: 5</w:t>
            </w:r>
          </w:p>
          <w:p w:rsidR="00CC1965" w:rsidRPr="00163FEF" w:rsidRDefault="00977344" w:rsidP="00977344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(</w:t>
            </w:r>
            <w:r w:rsidR="00CC1965" w:rsidRPr="00163FEF">
              <w:rPr>
                <w:rFonts w:asciiTheme="majorBidi" w:hAnsiTheme="majorBidi" w:cstheme="majorBidi"/>
              </w:rPr>
              <w:t>22.7 ± 8.4</w:t>
            </w:r>
            <w:r w:rsidR="00CC1965" w:rsidRPr="00163FEF">
              <w:rPr>
                <w:rFonts w:ascii="Times New Roman" w:hAnsi="Times New Roman" w:cs="Times New Roman"/>
              </w:rPr>
              <w:t xml:space="preserve"> ng/ml</w:t>
            </w:r>
            <w:r w:rsidRPr="00163FEF">
              <w:rPr>
                <w:rFonts w:ascii="Times New Roman" w:hAnsi="Times New Roman" w:cs="Times New Roman"/>
              </w:rPr>
              <w:t>)</w:t>
            </w:r>
          </w:p>
        </w:tc>
      </w:tr>
      <w:tr w:rsidR="001D4C52" w:rsidTr="00962AB0">
        <w:trPr>
          <w:trHeight w:val="349"/>
        </w:trPr>
        <w:tc>
          <w:tcPr>
            <w:tcW w:w="2399" w:type="dxa"/>
            <w:hideMark/>
          </w:tcPr>
          <w:p w:rsidR="001D4C52" w:rsidRDefault="001D4C52" w:rsidP="00B86EDA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Samson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et al</w:t>
            </w:r>
            <w:r>
              <w:rPr>
                <w:rFonts w:asciiTheme="majorBidi" w:hAnsiTheme="majorBidi" w:cstheme="majorBidi"/>
              </w:rPr>
              <w:t>, 2018</w:t>
            </w:r>
          </w:p>
        </w:tc>
        <w:tc>
          <w:tcPr>
            <w:tcW w:w="3313" w:type="dxa"/>
            <w:hideMark/>
          </w:tcPr>
          <w:p w:rsidR="001D4C52" w:rsidRDefault="001D4C52" w:rsidP="00B86ED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Theme="majorBidi" w:hAnsiTheme="majorBidi" w:cstheme="majorBidi"/>
              </w:rPr>
              <w:t>&lt; 20 ng/ml</w:t>
            </w:r>
          </w:p>
        </w:tc>
        <w:tc>
          <w:tcPr>
            <w:tcW w:w="1713" w:type="dxa"/>
            <w:hideMark/>
          </w:tcPr>
          <w:p w:rsidR="001D4C52" w:rsidRDefault="001D4C52" w:rsidP="00B86E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2970" w:type="dxa"/>
            <w:hideMark/>
          </w:tcPr>
          <w:p w:rsidR="001D4C52" w:rsidRPr="00163FEF" w:rsidRDefault="001D4C52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713" w:type="dxa"/>
            <w:hideMark/>
          </w:tcPr>
          <w:p w:rsidR="001D4C52" w:rsidRPr="00163FEF" w:rsidRDefault="001D4C52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2970" w:type="dxa"/>
            <w:hideMark/>
          </w:tcPr>
          <w:p w:rsidR="001D4C52" w:rsidRPr="00163FEF" w:rsidRDefault="001D4C52" w:rsidP="00B86EDA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163FEF">
              <w:rPr>
                <w:rFonts w:asciiTheme="majorBidi" w:hAnsiTheme="majorBidi" w:cstheme="majorBidi"/>
              </w:rPr>
              <w:t>-</w:t>
            </w:r>
          </w:p>
        </w:tc>
      </w:tr>
      <w:tr w:rsidR="001D4C52" w:rsidTr="00962AB0">
        <w:trPr>
          <w:trHeight w:val="349"/>
        </w:trPr>
        <w:tc>
          <w:tcPr>
            <w:tcW w:w="2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1965" w:rsidRDefault="00CC1965" w:rsidP="009813D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Mandese</w:t>
            </w:r>
            <w:proofErr w:type="spellEnd"/>
            <w:r w:rsidR="001D4C52">
              <w:rPr>
                <w:rFonts w:ascii="Times New Roman" w:hAnsi="Times New Roman" w:cs="Times New Roman"/>
              </w:rPr>
              <w:t xml:space="preserve"> </w:t>
            </w:r>
            <w:r w:rsidR="001D4C52">
              <w:rPr>
                <w:rFonts w:ascii="Times New Roman" w:hAnsi="Times New Roman" w:cs="Times New Roman"/>
              </w:rPr>
              <w:t>et al</w:t>
            </w:r>
            <w:r>
              <w:rPr>
                <w:rFonts w:ascii="Times New Roman" w:hAnsi="Times New Roman" w:cs="Times New Roman"/>
              </w:rPr>
              <w:t>, 2019</w:t>
            </w:r>
          </w:p>
        </w:tc>
        <w:tc>
          <w:tcPr>
            <w:tcW w:w="33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1965" w:rsidRDefault="00CC1965" w:rsidP="009813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&lt;10 ng/mL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1965" w:rsidRDefault="00CC1965" w:rsidP="009813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2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1965" w:rsidRPr="00163FEF" w:rsidRDefault="00CC1965" w:rsidP="009813D1">
            <w:pPr>
              <w:jc w:val="center"/>
              <w:rPr>
                <w:rFonts w:ascii="Times New Roman" w:hAnsi="Times New Roman" w:cs="Times New Roman"/>
              </w:rPr>
            </w:pPr>
            <w:r w:rsidRPr="00163FE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1965" w:rsidRPr="00163FEF" w:rsidRDefault="00CC1965" w:rsidP="009813D1">
            <w:pPr>
              <w:jc w:val="center"/>
              <w:rPr>
                <w:rFonts w:ascii="Times New Roman" w:hAnsi="Times New Roman" w:cs="Times New Roman"/>
              </w:rPr>
            </w:pPr>
            <w:r w:rsidRPr="00163FE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1965" w:rsidRPr="00163FEF" w:rsidRDefault="00CC1965" w:rsidP="009813D1">
            <w:pPr>
              <w:jc w:val="center"/>
              <w:rPr>
                <w:rFonts w:ascii="Times New Roman" w:hAnsi="Times New Roman" w:cs="Times New Roman"/>
              </w:rPr>
            </w:pPr>
            <w:r w:rsidRPr="00163FEF">
              <w:rPr>
                <w:rFonts w:ascii="Times New Roman" w:hAnsi="Times New Roman" w:cs="Times New Roman"/>
              </w:rPr>
              <w:t>-</w:t>
            </w:r>
          </w:p>
        </w:tc>
      </w:tr>
    </w:tbl>
    <w:p w:rsidR="00CC1965" w:rsidRDefault="00CC1965" w:rsidP="00CC1965"/>
    <w:p w:rsidR="00910970" w:rsidRDefault="00910970"/>
    <w:sectPr w:rsidR="00910970" w:rsidSect="00962AB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013CD2"/>
    <w:multiLevelType w:val="hybridMultilevel"/>
    <w:tmpl w:val="132617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9E596F"/>
    <w:multiLevelType w:val="hybridMultilevel"/>
    <w:tmpl w:val="34CE2060"/>
    <w:lvl w:ilvl="0" w:tplc="8F60EEFE">
      <w:start w:val="75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691B85"/>
    <w:multiLevelType w:val="hybridMultilevel"/>
    <w:tmpl w:val="F6A25A98"/>
    <w:lvl w:ilvl="0" w:tplc="20C806CA">
      <w:start w:val="75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4FF"/>
    <w:rsid w:val="000F1DB6"/>
    <w:rsid w:val="00163FEF"/>
    <w:rsid w:val="001D4C52"/>
    <w:rsid w:val="003964FF"/>
    <w:rsid w:val="00487C00"/>
    <w:rsid w:val="0052227C"/>
    <w:rsid w:val="00615D06"/>
    <w:rsid w:val="007165A6"/>
    <w:rsid w:val="00910970"/>
    <w:rsid w:val="00962AB0"/>
    <w:rsid w:val="00977344"/>
    <w:rsid w:val="00BD5ABF"/>
    <w:rsid w:val="00CC1965"/>
    <w:rsid w:val="00F9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C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C1965"/>
    <w:pPr>
      <w:spacing w:after="0" w:line="240" w:lineRule="auto"/>
    </w:pPr>
    <w:rPr>
      <w:rFonts w:eastAsiaTheme="minorEastAsia"/>
      <w:lang w:val="en-GB" w:eastAsia="en-GB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D4C5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C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C1965"/>
    <w:pPr>
      <w:spacing w:after="0" w:line="240" w:lineRule="auto"/>
    </w:pPr>
    <w:rPr>
      <w:rFonts w:eastAsiaTheme="minorEastAsia"/>
      <w:lang w:val="en-GB" w:eastAsia="en-GB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D4C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(C)</Company>
  <LinksUpToDate>false</LinksUpToDate>
  <CharactersWithSpaces>1981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DR.Ahmed Saker</dc:creator>
  <cp:keywords/>
  <dc:description/>
  <cp:lastModifiedBy>DR.Ahmed Saker</cp:lastModifiedBy>
  <cp:revision>13</cp:revision>
  <dcterms:created xsi:type="dcterms:W3CDTF">2019-11-05T11:21:00Z</dcterms:created>
  <dcterms:modified xsi:type="dcterms:W3CDTF">2020-06-08T07:34:00Z</dcterms:modified>
</cp:coreProperties>
</file>